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0FE2" w14:textId="60179F69" w:rsidR="00DB25C7" w:rsidRDefault="00DB25C7" w:rsidP="00DB25C7">
      <w:pPr>
        <w:pStyle w:val="Rubrik1"/>
        <w:spacing w:before="0" w:after="360"/>
      </w:pPr>
      <w:r>
        <w:rPr>
          <w:rFonts w:ascii="Calibri" w:hAnsi="Calibri" w:cs="Calibri"/>
          <w:color w:val="2F5496"/>
          <w:szCs w:val="44"/>
        </w:rPr>
        <w:t>Verksamhetsberättelse IFK Anderstorp 2022</w:t>
      </w:r>
    </w:p>
    <w:p w14:paraId="2FBC367B" w14:textId="21593D20" w:rsidR="00DB25C7" w:rsidRDefault="00DB25C7" w:rsidP="00DB25C7">
      <w:pPr>
        <w:pStyle w:val="Normalwebb"/>
        <w:spacing w:before="0" w:beforeAutospacing="0" w:after="240" w:afterAutospacing="0"/>
      </w:pPr>
      <w:r>
        <w:rPr>
          <w:rFonts w:ascii="Calibri" w:hAnsi="Calibri" w:cs="Calibri"/>
          <w:color w:val="000000"/>
          <w:sz w:val="22"/>
          <w:szCs w:val="22"/>
        </w:rPr>
        <w:t>Verksamhetsberättelse för verksamhetsåret 2022-01-01–2022-12-31</w:t>
      </w:r>
    </w:p>
    <w:p w14:paraId="6282DD4E" w14:textId="3BA1FD83" w:rsidR="00DB25C7" w:rsidRDefault="00DB25C7" w:rsidP="00DB25C7">
      <w:pPr>
        <w:pStyle w:val="Rubrik2"/>
        <w:spacing w:before="120"/>
      </w:pPr>
      <w:r>
        <w:rPr>
          <w:rFonts w:ascii="Calibri" w:hAnsi="Calibri" w:cs="Calibri"/>
          <w:color w:val="2F5496"/>
          <w:sz w:val="32"/>
          <w:szCs w:val="32"/>
        </w:rPr>
        <w:t>Styrelsen</w:t>
      </w:r>
    </w:p>
    <w:p w14:paraId="5170E442" w14:textId="4CB00936" w:rsidR="00DB25C7" w:rsidRDefault="006769C2" w:rsidP="00DB25C7">
      <w:pPr>
        <w:pStyle w:val="Normalwebb"/>
        <w:spacing w:before="0" w:beforeAutospacing="0" w:after="160" w:afterAutospacing="0"/>
      </w:pPr>
      <w:r>
        <w:rPr>
          <w:rFonts w:ascii="Calibri" w:hAnsi="Calibri" w:cs="Calibri"/>
          <w:color w:val="000000"/>
          <w:sz w:val="22"/>
          <w:szCs w:val="22"/>
        </w:rPr>
        <w:t xml:space="preserve">Under 2022 så hade IFK Anderstorp en interimsstyrelse utan ordförande. </w:t>
      </w:r>
      <w:r w:rsidR="00DB25C7">
        <w:rPr>
          <w:rFonts w:ascii="Calibri" w:hAnsi="Calibri" w:cs="Calibri"/>
          <w:color w:val="000000"/>
          <w:sz w:val="22"/>
          <w:szCs w:val="22"/>
        </w:rPr>
        <w:t>Styrelsen har bestått av :</w:t>
      </w:r>
    </w:p>
    <w:p w14:paraId="399BE347" w14:textId="6AB4AB02" w:rsidR="00DB25C7" w:rsidRDefault="00DB25C7" w:rsidP="00DB25C7">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Kassör:</w:t>
      </w:r>
      <w:r>
        <w:rPr>
          <w:rStyle w:val="apple-tab-span"/>
          <w:rFonts w:ascii="Calibri" w:hAnsi="Calibri" w:cs="Calibri"/>
          <w:color w:val="000000"/>
          <w:sz w:val="22"/>
          <w:szCs w:val="22"/>
        </w:rPr>
        <w:tab/>
      </w:r>
      <w:r>
        <w:rPr>
          <w:rFonts w:ascii="Calibri" w:hAnsi="Calibri" w:cs="Calibri"/>
          <w:color w:val="000000"/>
          <w:sz w:val="22"/>
          <w:szCs w:val="22"/>
        </w:rPr>
        <w:t>Johanna Almqvist (1 år)</w:t>
      </w:r>
    </w:p>
    <w:p w14:paraId="22228849" w14:textId="1C516385" w:rsidR="00DB25C7" w:rsidRDefault="00DB25C7" w:rsidP="00DB25C7">
      <w:pPr>
        <w:pStyle w:val="Normalwebb"/>
        <w:spacing w:before="0" w:beforeAutospacing="0" w:after="160" w:afterAutospacing="0"/>
      </w:pPr>
      <w:r>
        <w:rPr>
          <w:rFonts w:ascii="Calibri" w:hAnsi="Calibri" w:cs="Calibri"/>
          <w:color w:val="000000"/>
          <w:sz w:val="22"/>
          <w:szCs w:val="22"/>
        </w:rPr>
        <w:t xml:space="preserve">Ledamot: </w:t>
      </w:r>
      <w:r>
        <w:rPr>
          <w:rFonts w:ascii="Calibri" w:hAnsi="Calibri" w:cs="Calibri"/>
          <w:color w:val="000000"/>
          <w:sz w:val="22"/>
          <w:szCs w:val="22"/>
        </w:rPr>
        <w:tab/>
        <w:t>Sofia Lundgren (2 år)</w:t>
      </w:r>
    </w:p>
    <w:p w14:paraId="2C6AF1C9" w14:textId="52B95869" w:rsidR="00DB25C7" w:rsidRDefault="00DB25C7" w:rsidP="00DB25C7">
      <w:pPr>
        <w:pStyle w:val="Normalwebb"/>
        <w:spacing w:before="0" w:beforeAutospacing="0" w:after="160" w:afterAutospacing="0"/>
      </w:pPr>
      <w:r>
        <w:rPr>
          <w:rFonts w:ascii="Calibri" w:hAnsi="Calibri" w:cs="Calibri"/>
          <w:color w:val="000000"/>
          <w:sz w:val="22"/>
          <w:szCs w:val="22"/>
        </w:rPr>
        <w:t>Ledamot:</w:t>
      </w:r>
      <w:r>
        <w:rPr>
          <w:rStyle w:val="apple-tab-span"/>
          <w:rFonts w:ascii="Calibri" w:hAnsi="Calibri" w:cs="Calibri"/>
          <w:color w:val="000000"/>
          <w:sz w:val="22"/>
          <w:szCs w:val="22"/>
        </w:rPr>
        <w:tab/>
      </w:r>
      <w:r>
        <w:rPr>
          <w:rFonts w:ascii="Calibri" w:hAnsi="Calibri" w:cs="Calibri"/>
          <w:color w:val="000000"/>
          <w:sz w:val="22"/>
          <w:szCs w:val="22"/>
        </w:rPr>
        <w:t>Maria Jonasson (2 år)</w:t>
      </w:r>
    </w:p>
    <w:p w14:paraId="7CD48238" w14:textId="21B99B25" w:rsidR="00DB25C7" w:rsidRPr="00DB25C7" w:rsidRDefault="00DB25C7" w:rsidP="00DB25C7">
      <w:pPr>
        <w:pStyle w:val="Normalwebb"/>
        <w:spacing w:before="0" w:beforeAutospacing="0" w:after="160" w:afterAutospacing="0"/>
      </w:pPr>
      <w:r w:rsidRPr="00DB25C7">
        <w:rPr>
          <w:rFonts w:ascii="Calibri" w:hAnsi="Calibri" w:cs="Calibri"/>
          <w:color w:val="000000"/>
          <w:sz w:val="22"/>
          <w:szCs w:val="22"/>
        </w:rPr>
        <w:t xml:space="preserve">Ledamot: </w:t>
      </w:r>
      <w:r w:rsidRPr="00DB25C7">
        <w:rPr>
          <w:rStyle w:val="apple-tab-span"/>
          <w:rFonts w:ascii="Calibri" w:hAnsi="Calibri" w:cs="Calibri"/>
          <w:color w:val="000000"/>
          <w:sz w:val="22"/>
          <w:szCs w:val="22"/>
        </w:rPr>
        <w:tab/>
      </w:r>
      <w:r w:rsidRPr="00DB25C7">
        <w:rPr>
          <w:rFonts w:ascii="Calibri" w:hAnsi="Calibri" w:cs="Calibri"/>
          <w:color w:val="000000"/>
          <w:sz w:val="22"/>
          <w:szCs w:val="22"/>
        </w:rPr>
        <w:t>Mukhtar Muse (1 år)</w:t>
      </w:r>
    </w:p>
    <w:p w14:paraId="6A81A45D" w14:textId="1A1F5C89" w:rsidR="00DB25C7" w:rsidRPr="00DB25C7" w:rsidRDefault="00DB25C7" w:rsidP="00DB25C7">
      <w:pPr>
        <w:pStyle w:val="Normalwebb"/>
        <w:spacing w:before="0" w:beforeAutospacing="0" w:after="240" w:afterAutospacing="0"/>
        <w:rPr>
          <w:rFonts w:ascii="Calibri" w:hAnsi="Calibri" w:cs="Calibri"/>
          <w:color w:val="000000"/>
          <w:sz w:val="22"/>
          <w:szCs w:val="22"/>
          <w:lang w:val="en-GB"/>
        </w:rPr>
      </w:pPr>
      <w:r w:rsidRPr="00DB25C7">
        <w:rPr>
          <w:rFonts w:ascii="Calibri" w:hAnsi="Calibri" w:cs="Calibri"/>
          <w:color w:val="000000"/>
          <w:sz w:val="22"/>
          <w:szCs w:val="22"/>
          <w:lang w:val="en-GB"/>
        </w:rPr>
        <w:t>Suppleant:</w:t>
      </w:r>
      <w:r w:rsidRPr="00DB25C7">
        <w:rPr>
          <w:rFonts w:ascii="Calibri" w:hAnsi="Calibri" w:cs="Calibri"/>
          <w:color w:val="000000"/>
          <w:sz w:val="22"/>
          <w:szCs w:val="22"/>
          <w:lang w:val="en-GB"/>
        </w:rPr>
        <w:tab/>
        <w:t>Anders Cheung (2 år)</w:t>
      </w:r>
    </w:p>
    <w:p w14:paraId="53D48146" w14:textId="5828AD2A" w:rsidR="00DB25C7" w:rsidRDefault="00DB25C7" w:rsidP="00DB25C7">
      <w:pPr>
        <w:pStyle w:val="Normalwebb"/>
        <w:spacing w:before="0" w:beforeAutospacing="0" w:after="240" w:afterAutospacing="0"/>
        <w:rPr>
          <w:rFonts w:ascii="Calibri" w:hAnsi="Calibri" w:cs="Calibri"/>
          <w:color w:val="000000"/>
          <w:sz w:val="22"/>
          <w:szCs w:val="22"/>
          <w:lang w:val="en-GB"/>
        </w:rPr>
      </w:pPr>
      <w:r w:rsidRPr="00DB25C7">
        <w:rPr>
          <w:rFonts w:ascii="Calibri" w:hAnsi="Calibri" w:cs="Calibri"/>
          <w:color w:val="000000"/>
          <w:sz w:val="22"/>
          <w:szCs w:val="22"/>
          <w:lang w:val="en-GB"/>
        </w:rPr>
        <w:t xml:space="preserve">Suppleant: </w:t>
      </w:r>
      <w:r>
        <w:rPr>
          <w:rFonts w:ascii="Calibri" w:hAnsi="Calibri" w:cs="Calibri"/>
          <w:color w:val="000000"/>
          <w:sz w:val="22"/>
          <w:szCs w:val="22"/>
          <w:lang w:val="en-GB"/>
        </w:rPr>
        <w:tab/>
      </w:r>
      <w:r w:rsidRPr="00DB25C7">
        <w:rPr>
          <w:rFonts w:ascii="Calibri" w:hAnsi="Calibri" w:cs="Calibri"/>
          <w:color w:val="000000"/>
          <w:sz w:val="22"/>
          <w:szCs w:val="22"/>
          <w:lang w:val="en-GB"/>
        </w:rPr>
        <w:t>Prince Banguai-Toumba</w:t>
      </w:r>
      <w:r>
        <w:rPr>
          <w:rFonts w:ascii="Calibri" w:hAnsi="Calibri" w:cs="Calibri"/>
          <w:color w:val="000000"/>
          <w:sz w:val="22"/>
          <w:szCs w:val="22"/>
          <w:lang w:val="en-GB"/>
        </w:rPr>
        <w:t xml:space="preserve"> (2 år)</w:t>
      </w:r>
      <w:r w:rsidR="006769C2">
        <w:rPr>
          <w:rFonts w:ascii="Calibri" w:hAnsi="Calibri" w:cs="Calibri"/>
          <w:color w:val="000000"/>
          <w:sz w:val="22"/>
          <w:szCs w:val="22"/>
          <w:lang w:val="en-GB"/>
        </w:rPr>
        <w:t xml:space="preserve"> </w:t>
      </w:r>
    </w:p>
    <w:p w14:paraId="2B8801B2" w14:textId="154968B4" w:rsidR="006769C2" w:rsidRPr="00580025" w:rsidRDefault="006769C2" w:rsidP="00DB25C7">
      <w:pPr>
        <w:pStyle w:val="Normalwebb"/>
        <w:spacing w:before="0" w:beforeAutospacing="0" w:after="240" w:afterAutospacing="0"/>
        <w:rPr>
          <w:rFonts w:ascii="Calibri" w:hAnsi="Calibri" w:cs="Calibri"/>
          <w:color w:val="000000"/>
          <w:sz w:val="22"/>
          <w:szCs w:val="22"/>
        </w:rPr>
      </w:pPr>
      <w:r w:rsidRPr="00580025">
        <w:rPr>
          <w:rFonts w:ascii="Calibri" w:hAnsi="Calibri" w:cs="Calibri"/>
          <w:color w:val="000000"/>
          <w:sz w:val="22"/>
          <w:szCs w:val="22"/>
        </w:rPr>
        <w:t>Årtalen inom parenteserna var den tid som ledamöterna hade kvar att sitta sen förra årsmötet.</w:t>
      </w:r>
    </w:p>
    <w:p w14:paraId="05733D16" w14:textId="0B27FA74" w:rsidR="00DB25C7" w:rsidRPr="00580025" w:rsidRDefault="00DB25C7" w:rsidP="00DB25C7">
      <w:pPr>
        <w:pStyle w:val="Normalwebb"/>
        <w:spacing w:before="0" w:beforeAutospacing="0" w:after="240" w:afterAutospacing="0"/>
        <w:rPr>
          <w:sz w:val="22"/>
          <w:szCs w:val="22"/>
        </w:rPr>
      </w:pPr>
      <w:r w:rsidRPr="00580025">
        <w:rPr>
          <w:rFonts w:asciiTheme="minorHAnsi" w:hAnsiTheme="minorHAnsi" w:cstheme="minorHAnsi"/>
          <w:iCs/>
          <w:sz w:val="22"/>
          <w:szCs w:val="22"/>
        </w:rPr>
        <w:t>Adjungerande ledamot: Roland Löfmark och Roi Palani</w:t>
      </w:r>
    </w:p>
    <w:p w14:paraId="30FB385B" w14:textId="77777777" w:rsidR="00DB25C7" w:rsidRDefault="00DB25C7" w:rsidP="00DB25C7">
      <w:pPr>
        <w:pStyle w:val="Rubrik2"/>
        <w:spacing w:before="120"/>
      </w:pPr>
      <w:r>
        <w:rPr>
          <w:rFonts w:ascii="Calibri" w:hAnsi="Calibri" w:cs="Calibri"/>
          <w:color w:val="2F5496"/>
          <w:sz w:val="32"/>
          <w:szCs w:val="32"/>
        </w:rPr>
        <w:t>Övriga förtroendeposter</w:t>
      </w:r>
    </w:p>
    <w:p w14:paraId="30ADB9DA" w14:textId="77777777" w:rsidR="00DB25C7" w:rsidRDefault="00DB25C7" w:rsidP="00DB25C7">
      <w:pPr>
        <w:pStyle w:val="Normalwebb"/>
        <w:spacing w:before="0" w:beforeAutospacing="0" w:after="160" w:afterAutospacing="0"/>
      </w:pPr>
      <w:r>
        <w:rPr>
          <w:rFonts w:ascii="Calibri" w:hAnsi="Calibri" w:cs="Calibri"/>
          <w:color w:val="000000"/>
          <w:sz w:val="22"/>
          <w:szCs w:val="22"/>
        </w:rPr>
        <w:t>Valberedningen har bestått av:</w:t>
      </w:r>
    </w:p>
    <w:p w14:paraId="13BF9BEB" w14:textId="68CF2777" w:rsidR="00DB25C7" w:rsidRPr="0045309E" w:rsidRDefault="00DB25C7" w:rsidP="00DB25C7">
      <w:pPr>
        <w:pStyle w:val="Normalwebb"/>
        <w:spacing w:before="0" w:beforeAutospacing="0" w:after="160" w:afterAutospacing="0"/>
        <w:rPr>
          <w:rFonts w:ascii="Calibri" w:hAnsi="Calibri" w:cs="Calibri"/>
          <w:color w:val="000000"/>
          <w:sz w:val="22"/>
          <w:szCs w:val="22"/>
        </w:rPr>
      </w:pPr>
      <w:r>
        <w:rPr>
          <w:rFonts w:ascii="Calibri" w:hAnsi="Calibri" w:cs="Calibri"/>
          <w:color w:val="000000"/>
          <w:sz w:val="22"/>
          <w:szCs w:val="22"/>
        </w:rPr>
        <w:t>Oskar Eliasson och Roj Palani.</w:t>
      </w:r>
    </w:p>
    <w:p w14:paraId="38CD30EE" w14:textId="77777777" w:rsidR="00DB25C7" w:rsidRPr="006769C2" w:rsidRDefault="00DB25C7" w:rsidP="00DB25C7">
      <w:pPr>
        <w:pStyle w:val="Rubrik2"/>
        <w:spacing w:before="120"/>
      </w:pPr>
      <w:r w:rsidRPr="006769C2">
        <w:rPr>
          <w:rFonts w:ascii="Calibri" w:hAnsi="Calibri" w:cs="Calibri"/>
          <w:color w:val="2F5496"/>
          <w:sz w:val="32"/>
          <w:szCs w:val="32"/>
        </w:rPr>
        <w:t>Revisorer</w:t>
      </w:r>
    </w:p>
    <w:p w14:paraId="32DAFAE5" w14:textId="77777777" w:rsidR="00DB25C7" w:rsidRPr="006769C2" w:rsidRDefault="00DB25C7" w:rsidP="00DB25C7">
      <w:pPr>
        <w:pStyle w:val="Normalwebb"/>
        <w:spacing w:before="0" w:beforeAutospacing="0" w:after="160" w:afterAutospacing="0"/>
      </w:pPr>
      <w:r w:rsidRPr="006769C2">
        <w:rPr>
          <w:rFonts w:ascii="Calibri" w:hAnsi="Calibri" w:cs="Calibri"/>
          <w:color w:val="000000"/>
          <w:sz w:val="22"/>
          <w:szCs w:val="22"/>
        </w:rPr>
        <w:t>Johnny Lindgren</w:t>
      </w:r>
    </w:p>
    <w:p w14:paraId="18C29CB6" w14:textId="77777777" w:rsidR="00DB25C7" w:rsidRDefault="00DB25C7" w:rsidP="00DB25C7">
      <w:pPr>
        <w:pStyle w:val="Rubrik2"/>
        <w:spacing w:before="120"/>
      </w:pPr>
      <w:r>
        <w:rPr>
          <w:rFonts w:ascii="Calibri" w:hAnsi="Calibri" w:cs="Calibri"/>
          <w:color w:val="2F5496"/>
          <w:sz w:val="32"/>
          <w:szCs w:val="32"/>
        </w:rPr>
        <w:t>Styrelsearbetet</w:t>
      </w:r>
    </w:p>
    <w:p w14:paraId="7D02BAF2" w14:textId="789D1878" w:rsidR="00DB25C7" w:rsidRDefault="00DB25C7" w:rsidP="00DB25C7">
      <w:pPr>
        <w:pStyle w:val="Normalwebb"/>
        <w:spacing w:before="0" w:beforeAutospacing="0" w:after="240" w:afterAutospacing="0"/>
      </w:pPr>
      <w:r>
        <w:rPr>
          <w:rFonts w:ascii="Calibri" w:hAnsi="Calibri" w:cs="Calibri"/>
          <w:color w:val="000000"/>
          <w:sz w:val="22"/>
          <w:szCs w:val="22"/>
        </w:rPr>
        <w:t xml:space="preserve">Styrelsen hade </w:t>
      </w:r>
      <w:r w:rsidR="00385D2E">
        <w:rPr>
          <w:rFonts w:ascii="Calibri" w:hAnsi="Calibri" w:cs="Calibri"/>
          <w:color w:val="000000"/>
          <w:sz w:val="22"/>
          <w:szCs w:val="22"/>
        </w:rPr>
        <w:t>6</w:t>
      </w:r>
      <w:r>
        <w:rPr>
          <w:rFonts w:ascii="Calibri" w:hAnsi="Calibri" w:cs="Calibri"/>
          <w:color w:val="000000"/>
          <w:sz w:val="22"/>
          <w:szCs w:val="22"/>
        </w:rPr>
        <w:t xml:space="preserve"> protokollförda möten under året.</w:t>
      </w:r>
    </w:p>
    <w:p w14:paraId="6CCAC508" w14:textId="77777777" w:rsidR="00DB25C7" w:rsidRDefault="00DB25C7" w:rsidP="00DB25C7">
      <w:pPr>
        <w:pStyle w:val="Rubrik2"/>
        <w:spacing w:before="120"/>
      </w:pPr>
      <w:r>
        <w:rPr>
          <w:rFonts w:ascii="Calibri" w:hAnsi="Calibri" w:cs="Calibri"/>
          <w:color w:val="2F5496"/>
          <w:sz w:val="32"/>
          <w:szCs w:val="32"/>
        </w:rPr>
        <w:t>Klubbens verksamhet under året</w:t>
      </w:r>
    </w:p>
    <w:p w14:paraId="39F5AC22" w14:textId="77777777" w:rsidR="00DB25C7" w:rsidRDefault="00DB25C7" w:rsidP="00DB25C7">
      <w:pPr>
        <w:pStyle w:val="Normalwebb"/>
        <w:spacing w:before="0" w:beforeAutospacing="0" w:after="240" w:afterAutospacing="0"/>
      </w:pPr>
      <w:r>
        <w:rPr>
          <w:rFonts w:ascii="Calibri" w:hAnsi="Calibri" w:cs="Calibri"/>
          <w:color w:val="000000"/>
          <w:sz w:val="22"/>
          <w:szCs w:val="22"/>
        </w:rPr>
        <w:t>Händelser och verksamhet under året presenteras i detta bildspel!</w:t>
      </w:r>
    </w:p>
    <w:p w14:paraId="20D9614E" w14:textId="77777777" w:rsidR="00DB25C7" w:rsidRDefault="00DB25C7" w:rsidP="00DB25C7">
      <w:pPr>
        <w:pStyle w:val="Rubrik2"/>
        <w:spacing w:before="120"/>
      </w:pPr>
      <w:r>
        <w:rPr>
          <w:rFonts w:ascii="Calibri" w:hAnsi="Calibri" w:cs="Calibri"/>
          <w:color w:val="2F5496"/>
          <w:sz w:val="32"/>
          <w:szCs w:val="32"/>
        </w:rPr>
        <w:t>Verksamheten i siffror</w:t>
      </w:r>
    </w:p>
    <w:p w14:paraId="4E76B5B7" w14:textId="63B70F9B" w:rsidR="00DB25C7" w:rsidRDefault="00DB25C7" w:rsidP="00DB25C7">
      <w:pPr>
        <w:pStyle w:val="Normalwebb"/>
        <w:spacing w:before="0" w:beforeAutospacing="0" w:after="240" w:afterAutospacing="0"/>
      </w:pPr>
      <w:r>
        <w:rPr>
          <w:rFonts w:ascii="Calibri" w:hAnsi="Calibri" w:cs="Calibri"/>
          <w:color w:val="000000"/>
          <w:sz w:val="22"/>
          <w:szCs w:val="22"/>
        </w:rPr>
        <w:t xml:space="preserve">Föreningen hade cirka </w:t>
      </w:r>
      <w:r w:rsidR="006769C2">
        <w:rPr>
          <w:rFonts w:ascii="Calibri" w:hAnsi="Calibri" w:cs="Calibri"/>
          <w:color w:val="000000"/>
          <w:sz w:val="22"/>
          <w:szCs w:val="22"/>
        </w:rPr>
        <w:t>200</w:t>
      </w:r>
      <w:r>
        <w:rPr>
          <w:rFonts w:ascii="Calibri" w:hAnsi="Calibri" w:cs="Calibri"/>
          <w:color w:val="000000"/>
          <w:sz w:val="22"/>
          <w:szCs w:val="22"/>
        </w:rPr>
        <w:t xml:space="preserve"> medlemmar. </w:t>
      </w:r>
    </w:p>
    <w:p w14:paraId="3F9FC7AF" w14:textId="6B8B48FF" w:rsidR="00DB25C7" w:rsidRDefault="0036163F" w:rsidP="00E05AB6">
      <w:pPr>
        <w:pStyle w:val="Normalwebb"/>
        <w:spacing w:before="120" w:beforeAutospacing="0" w:after="0" w:afterAutospacing="0"/>
        <w:rPr>
          <w:rFonts w:ascii="Calibri" w:hAnsi="Calibri" w:cs="Calibri"/>
          <w:color w:val="000000"/>
          <w:sz w:val="22"/>
          <w:szCs w:val="22"/>
        </w:rPr>
      </w:pPr>
      <w:r w:rsidRPr="0036163F">
        <w:rPr>
          <w:rFonts w:ascii="Calibri" w:hAnsi="Calibri" w:cs="Calibri"/>
          <w:color w:val="2F5496"/>
          <w:sz w:val="32"/>
          <w:szCs w:val="32"/>
        </w:rPr>
        <w:t>IFK Anderstorps verksamhet</w:t>
      </w:r>
      <w:r w:rsidRPr="0036163F">
        <w:rPr>
          <w:rFonts w:ascii="Calibri" w:hAnsi="Calibri" w:cs="Calibri"/>
          <w:color w:val="2F5496"/>
          <w:sz w:val="32"/>
          <w:szCs w:val="32"/>
        </w:rPr>
        <w:br/>
      </w:r>
      <w:r>
        <w:rPr>
          <w:rFonts w:ascii="Calibri" w:hAnsi="Calibri" w:cs="Calibri"/>
          <w:color w:val="000000"/>
          <w:sz w:val="22"/>
          <w:szCs w:val="22"/>
        </w:rPr>
        <w:t xml:space="preserve">Föreningen har haft 5 ungdomslag igång (P12, Mix 13, Mix 14, Mix 15 och Mix 16) samt ett herrlag. Mix 16 startade under hösten och har inte varit i seriespel, inte heller herrlaget, dom har tränat. P12 och herrlaget var med i Sunnanåcupen 2022/2023 och det var första gången som herrlaget spelade match. </w:t>
      </w:r>
    </w:p>
    <w:p w14:paraId="6EECEDC8" w14:textId="249642DB" w:rsidR="0036163F" w:rsidRDefault="0036163F" w:rsidP="0036163F">
      <w:pPr>
        <w:pStyle w:val="Normalwebb"/>
        <w:spacing w:before="0" w:beforeAutospacing="0" w:after="240" w:afterAutospacing="0"/>
        <w:rPr>
          <w:rFonts w:ascii="Calibri" w:hAnsi="Calibri" w:cs="Calibri"/>
          <w:color w:val="000000"/>
          <w:sz w:val="22"/>
          <w:szCs w:val="22"/>
        </w:rPr>
      </w:pPr>
      <w:r>
        <w:rPr>
          <w:rFonts w:ascii="Calibri" w:hAnsi="Calibri" w:cs="Calibri"/>
          <w:color w:val="000000"/>
          <w:sz w:val="22"/>
          <w:szCs w:val="22"/>
        </w:rPr>
        <w:t xml:space="preserve">Under hösten startade ett basketlag, det är ett mixlag för barn födda 2012/2013. Stort intresse för basket just nu vilket gett högt deltagande på träningar. Man har spelat några matcher i cupform. </w:t>
      </w:r>
    </w:p>
    <w:p w14:paraId="0517126B" w14:textId="2E4E5DDC" w:rsidR="0036163F" w:rsidRPr="0036163F" w:rsidRDefault="0036163F" w:rsidP="0036163F">
      <w:pPr>
        <w:pStyle w:val="Normalwebb"/>
        <w:spacing w:before="0" w:beforeAutospacing="0" w:after="240" w:afterAutospacing="0"/>
        <w:rPr>
          <w:rFonts w:ascii="Calibri" w:hAnsi="Calibri" w:cs="Calibri"/>
          <w:color w:val="000000"/>
          <w:sz w:val="22"/>
          <w:szCs w:val="22"/>
        </w:rPr>
      </w:pPr>
      <w:r>
        <w:rPr>
          <w:rFonts w:ascii="Calibri" w:hAnsi="Calibri" w:cs="Calibri"/>
          <w:color w:val="000000"/>
          <w:sz w:val="22"/>
          <w:szCs w:val="22"/>
        </w:rPr>
        <w:t xml:space="preserve">Under hösten startade även Knattegympa på lördagar för barn mellan 2-6 år. Intresset har varit stort och det har verkligen varit positivt. </w:t>
      </w:r>
    </w:p>
    <w:p w14:paraId="6FBC483B" w14:textId="315BAA05" w:rsidR="00DB25C7" w:rsidRPr="0036163F" w:rsidRDefault="0036163F" w:rsidP="0036163F">
      <w:pPr>
        <w:pStyle w:val="Normalwebb"/>
        <w:spacing w:before="0" w:beforeAutospacing="0" w:after="240" w:afterAutospacing="0"/>
        <w:rPr>
          <w:rFonts w:ascii="Calibri" w:hAnsi="Calibri" w:cs="Calibri"/>
          <w:color w:val="000000"/>
          <w:sz w:val="22"/>
          <w:szCs w:val="22"/>
        </w:rPr>
      </w:pPr>
      <w:r>
        <w:rPr>
          <w:rFonts w:ascii="Calibri" w:hAnsi="Calibri" w:cs="Calibri"/>
          <w:color w:val="000000"/>
          <w:sz w:val="22"/>
          <w:szCs w:val="22"/>
        </w:rPr>
        <w:lastRenderedPageBreak/>
        <w:t xml:space="preserve">Under sommaren har vi haft ett gäng seniorer som träffats på tisdagar och spelat boulé för </w:t>
      </w:r>
      <w:r>
        <w:rPr>
          <w:rFonts w:ascii="Calibri" w:hAnsi="Calibri" w:cs="Calibri"/>
          <w:color w:val="000000"/>
          <w:sz w:val="22"/>
          <w:szCs w:val="22"/>
        </w:rPr>
        <w:t xml:space="preserve">gemenskapens skull. </w:t>
      </w:r>
    </w:p>
    <w:p w14:paraId="5672E07D" w14:textId="120C87FE" w:rsidR="00DB25C7" w:rsidRDefault="0036163F">
      <w:r>
        <w:t xml:space="preserve">Roland Löfmark har fortsatt att bidra till </w:t>
      </w:r>
      <w:r w:rsidR="00E05AB6">
        <w:t xml:space="preserve">hela </w:t>
      </w:r>
      <w:r>
        <w:t xml:space="preserve">Anderstorp genom att dra upp skidspår över området, på elljusspåret och ut på ängarna. Han möjliggör för Tuböleskolan att kunna åka skidor på idrotten på ett lättillgängligt sätt. </w:t>
      </w:r>
    </w:p>
    <w:p w14:paraId="0E93C5A3" w14:textId="77777777" w:rsidR="00E05AB6" w:rsidRDefault="00E05AB6" w:rsidP="00E05AB6">
      <w:pPr>
        <w:spacing w:before="120" w:after="0"/>
        <w:rPr>
          <w:rFonts w:ascii="Calibri" w:eastAsia="Times New Roman" w:hAnsi="Calibri" w:cs="Calibri"/>
          <w:color w:val="2F5496"/>
          <w:sz w:val="32"/>
          <w:szCs w:val="32"/>
          <w:lang w:eastAsia="sv-SE"/>
        </w:rPr>
      </w:pPr>
      <w:r w:rsidRPr="00E05AB6">
        <w:rPr>
          <w:rFonts w:ascii="Calibri" w:eastAsia="Times New Roman" w:hAnsi="Calibri" w:cs="Calibri"/>
          <w:color w:val="2F5496"/>
          <w:sz w:val="32"/>
          <w:szCs w:val="32"/>
          <w:lang w:eastAsia="sv-SE"/>
        </w:rPr>
        <w:t>Evenemang under året</w:t>
      </w:r>
    </w:p>
    <w:p w14:paraId="72338084" w14:textId="77777777" w:rsidR="00E05AB6" w:rsidRPr="00E05AB6" w:rsidRDefault="00E05AB6" w:rsidP="00E05AB6">
      <w:pPr>
        <w:pStyle w:val="Liststycke"/>
        <w:numPr>
          <w:ilvl w:val="0"/>
          <w:numId w:val="3"/>
        </w:numPr>
        <w:spacing w:after="240"/>
        <w:rPr>
          <w:rFonts w:ascii="Calibri" w:eastAsia="Times New Roman" w:hAnsi="Calibri" w:cs="Calibri"/>
          <w:color w:val="2F5496"/>
          <w:sz w:val="32"/>
          <w:szCs w:val="32"/>
          <w:lang w:eastAsia="sv-SE"/>
        </w:rPr>
      </w:pPr>
      <w:r>
        <w:t>Skellefteå cyklar den 23 maj: herrlaget sålde fika</w:t>
      </w:r>
    </w:p>
    <w:p w14:paraId="10716F33" w14:textId="77777777" w:rsidR="00E05AB6" w:rsidRPr="00E05AB6" w:rsidRDefault="00E05AB6" w:rsidP="00E05AB6">
      <w:pPr>
        <w:pStyle w:val="Liststycke"/>
        <w:numPr>
          <w:ilvl w:val="0"/>
          <w:numId w:val="3"/>
        </w:numPr>
        <w:spacing w:after="240"/>
        <w:rPr>
          <w:rFonts w:ascii="Calibri" w:eastAsia="Times New Roman" w:hAnsi="Calibri" w:cs="Calibri"/>
          <w:color w:val="2F5496"/>
          <w:sz w:val="32"/>
          <w:szCs w:val="32"/>
          <w:lang w:eastAsia="sv-SE"/>
        </w:rPr>
      </w:pPr>
      <w:r>
        <w:t xml:space="preserve">Aktivitetsdag/föreningsdag den 18 juni: vi visade upp vad föreningen kan erbjuda på IP just nu. Skellefteå discgolf deltog också och visade hur man spelar discgolf. </w:t>
      </w:r>
    </w:p>
    <w:p w14:paraId="7E72A964" w14:textId="5AC9A2B2" w:rsidR="00E05AB6" w:rsidRPr="00E05AB6" w:rsidRDefault="00E05AB6" w:rsidP="00E05AB6">
      <w:pPr>
        <w:pStyle w:val="Liststycke"/>
        <w:numPr>
          <w:ilvl w:val="0"/>
          <w:numId w:val="3"/>
        </w:numPr>
        <w:spacing w:after="240"/>
        <w:rPr>
          <w:rFonts w:ascii="Calibri" w:eastAsia="Times New Roman" w:hAnsi="Calibri" w:cs="Calibri"/>
          <w:color w:val="2F5496"/>
          <w:sz w:val="32"/>
          <w:szCs w:val="32"/>
          <w:lang w:eastAsia="sv-SE"/>
        </w:rPr>
      </w:pPr>
      <w:r>
        <w:t xml:space="preserve">Idrottens dag den 1 oktober: många föreningar som deltog, vi bidrog med att bemanna fotbollsstationen och basketen samt att vi sålde fika och hamburgare. </w:t>
      </w:r>
    </w:p>
    <w:p w14:paraId="04737BB5" w14:textId="16EAF2AB" w:rsidR="00E05AB6" w:rsidRPr="00E05AB6" w:rsidRDefault="00E05AB6" w:rsidP="00E05AB6">
      <w:pPr>
        <w:pStyle w:val="Liststycke"/>
        <w:numPr>
          <w:ilvl w:val="0"/>
          <w:numId w:val="3"/>
        </w:numPr>
        <w:spacing w:after="240"/>
        <w:rPr>
          <w:rFonts w:ascii="Calibri" w:eastAsia="Times New Roman" w:hAnsi="Calibri" w:cs="Calibri"/>
          <w:color w:val="2F5496"/>
          <w:sz w:val="32"/>
          <w:szCs w:val="32"/>
          <w:lang w:eastAsia="sv-SE"/>
        </w:rPr>
      </w:pPr>
      <w:r>
        <w:t xml:space="preserve">Under Idrottens dag så uppmärksammade vi att IFK Anderstorp fyllde 35 år. </w:t>
      </w:r>
    </w:p>
    <w:p w14:paraId="6FBB1C4F" w14:textId="0BF070EF" w:rsidR="00E05AB6" w:rsidRDefault="00E05AB6" w:rsidP="00E05AB6">
      <w:pPr>
        <w:spacing w:after="0"/>
        <w:rPr>
          <w:rFonts w:ascii="Calibri" w:eastAsia="Times New Roman" w:hAnsi="Calibri" w:cs="Calibri"/>
          <w:color w:val="2F5496"/>
          <w:sz w:val="32"/>
          <w:szCs w:val="32"/>
          <w:lang w:eastAsia="sv-SE"/>
        </w:rPr>
      </w:pPr>
      <w:r>
        <w:rPr>
          <w:rFonts w:ascii="Calibri" w:eastAsia="Times New Roman" w:hAnsi="Calibri" w:cs="Calibri"/>
          <w:color w:val="2F5496"/>
          <w:sz w:val="32"/>
          <w:szCs w:val="32"/>
          <w:lang w:eastAsia="sv-SE"/>
        </w:rPr>
        <w:t>Samarbeten</w:t>
      </w:r>
    </w:p>
    <w:p w14:paraId="22292C82" w14:textId="57E08135" w:rsidR="00E05AB6" w:rsidRPr="00E05AB6" w:rsidRDefault="00E05AB6" w:rsidP="00E05AB6">
      <w:pPr>
        <w:pStyle w:val="Normalweb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Vi har inlett ett samarbete med Sara kulturhus som syftar till att sprida kultur till områden som är mer socioekonomiskt utsatt. Det är nyligt påbörjat samarbete och under hösten fick vi chansen att gå och se en förställning med Cirkus Cirkör, ”Knitting peace”. Det var 20 barn och 5 vuxna som gick. </w:t>
      </w:r>
    </w:p>
    <w:sectPr w:rsidR="00E05AB6" w:rsidRPr="00E05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230C"/>
    <w:multiLevelType w:val="hybridMultilevel"/>
    <w:tmpl w:val="1286F542"/>
    <w:lvl w:ilvl="0" w:tplc="EC040CA2">
      <w:numFmt w:val="bullet"/>
      <w:lvlText w:val="-"/>
      <w:lvlJc w:val="left"/>
      <w:pPr>
        <w:ind w:left="720" w:hanging="360"/>
      </w:pPr>
      <w:rPr>
        <w:rFonts w:ascii="Calibri" w:eastAsiaTheme="minorHAnsi" w:hAnsi="Calibri" w:cs="Calibri" w:hint="default"/>
        <w:color w:val="auto"/>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707EB9"/>
    <w:multiLevelType w:val="hybridMultilevel"/>
    <w:tmpl w:val="9ED24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FA2206"/>
    <w:multiLevelType w:val="hybridMultilevel"/>
    <w:tmpl w:val="DC24DC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48854418">
    <w:abstractNumId w:val="2"/>
  </w:num>
  <w:num w:numId="2" w16cid:durableId="2029598547">
    <w:abstractNumId w:val="1"/>
  </w:num>
  <w:num w:numId="3" w16cid:durableId="76711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C7"/>
    <w:rsid w:val="0036163F"/>
    <w:rsid w:val="00385D2E"/>
    <w:rsid w:val="00437D60"/>
    <w:rsid w:val="00580025"/>
    <w:rsid w:val="006769C2"/>
    <w:rsid w:val="006B0643"/>
    <w:rsid w:val="00DB25C7"/>
    <w:rsid w:val="00E05A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1B2D"/>
  <w15:chartTrackingRefBased/>
  <w15:docId w15:val="{06627DD1-5313-4067-95BB-85EC187A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5C7"/>
  </w:style>
  <w:style w:type="paragraph" w:styleId="Rubrik1">
    <w:name w:val="heading 1"/>
    <w:basedOn w:val="Normal"/>
    <w:next w:val="Normal"/>
    <w:link w:val="Rubrik1Char"/>
    <w:uiPriority w:val="9"/>
    <w:qFormat/>
    <w:rsid w:val="00DB25C7"/>
    <w:pPr>
      <w:keepNext/>
      <w:keepLines/>
      <w:tabs>
        <w:tab w:val="left" w:pos="1701"/>
      </w:tabs>
      <w:spacing w:before="240" w:after="120"/>
      <w:outlineLvl w:val="0"/>
    </w:pPr>
    <w:rPr>
      <w:rFonts w:asciiTheme="majorHAnsi" w:eastAsiaTheme="majorEastAsia" w:hAnsiTheme="majorHAnsi" w:cstheme="majorBidi"/>
      <w:b/>
      <w:color w:val="2F5496" w:themeColor="accent1" w:themeShade="BF"/>
      <w:sz w:val="44"/>
      <w:szCs w:val="32"/>
    </w:rPr>
  </w:style>
  <w:style w:type="paragraph" w:styleId="Rubrik2">
    <w:name w:val="heading 2"/>
    <w:basedOn w:val="Normal"/>
    <w:next w:val="Normal"/>
    <w:link w:val="Rubrik2Char"/>
    <w:uiPriority w:val="9"/>
    <w:unhideWhenUsed/>
    <w:qFormat/>
    <w:rsid w:val="00DB2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B25C7"/>
    <w:rPr>
      <w:rFonts w:asciiTheme="majorHAnsi" w:eastAsiaTheme="majorEastAsia" w:hAnsiTheme="majorHAnsi" w:cstheme="majorBidi"/>
      <w:b/>
      <w:color w:val="2F5496" w:themeColor="accent1" w:themeShade="BF"/>
      <w:sz w:val="44"/>
      <w:szCs w:val="32"/>
    </w:rPr>
  </w:style>
  <w:style w:type="character" w:customStyle="1" w:styleId="Rubrik2Char">
    <w:name w:val="Rubrik 2 Char"/>
    <w:basedOn w:val="Standardstycketeckensnitt"/>
    <w:link w:val="Rubrik2"/>
    <w:uiPriority w:val="9"/>
    <w:rsid w:val="00DB25C7"/>
    <w:rPr>
      <w:rFonts w:asciiTheme="majorHAnsi" w:eastAsiaTheme="majorEastAsia" w:hAnsiTheme="majorHAnsi" w:cstheme="majorBidi"/>
      <w:color w:val="2F5496" w:themeColor="accent1" w:themeShade="BF"/>
      <w:sz w:val="26"/>
      <w:szCs w:val="26"/>
    </w:rPr>
  </w:style>
  <w:style w:type="paragraph" w:styleId="Normalwebb">
    <w:name w:val="Normal (Web)"/>
    <w:basedOn w:val="Normal"/>
    <w:uiPriority w:val="99"/>
    <w:unhideWhenUsed/>
    <w:rsid w:val="00DB25C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Standardstycketeckensnitt"/>
    <w:rsid w:val="00DB25C7"/>
  </w:style>
  <w:style w:type="paragraph" w:styleId="Liststycke">
    <w:name w:val="List Paragraph"/>
    <w:basedOn w:val="Normal"/>
    <w:uiPriority w:val="34"/>
    <w:qFormat/>
    <w:rsid w:val="00E05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426</Words>
  <Characters>2260</Characters>
  <Application>Microsoft Office Word</Application>
  <DocSecurity>0</DocSecurity>
  <Lines>18</Lines>
  <Paragraphs>5</Paragraphs>
  <ScaleCrop>false</ScaleCrop>
  <HeadingPairs>
    <vt:vector size="4" baseType="variant">
      <vt:variant>
        <vt:lpstr>Rubrik</vt:lpstr>
      </vt:variant>
      <vt:variant>
        <vt:i4>1</vt:i4>
      </vt:variant>
      <vt:variant>
        <vt:lpstr>Rubriker</vt:lpstr>
      </vt:variant>
      <vt:variant>
        <vt:i4>7</vt:i4>
      </vt:variant>
    </vt:vector>
  </HeadingPairs>
  <TitlesOfParts>
    <vt:vector size="8" baseType="lpstr">
      <vt:lpstr/>
      <vt:lpstr>Verksamhetsberättelse IFK Anderstorp 2022</vt:lpstr>
      <vt:lpstr>    Styrelsen</vt:lpstr>
      <vt:lpstr>    Övriga förtroendeposter</vt:lpstr>
      <vt:lpstr>    Revisorer</vt:lpstr>
      <vt:lpstr>    Styrelsearbetet</vt:lpstr>
      <vt:lpstr>    Klubbens verksamhet under året</vt:lpstr>
      <vt:lpstr>    Verksamheten i siffror</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E Lundgren</dc:creator>
  <cp:keywords/>
  <dc:description/>
  <cp:lastModifiedBy>Sofia E Lundgren</cp:lastModifiedBy>
  <cp:revision>4</cp:revision>
  <dcterms:created xsi:type="dcterms:W3CDTF">2023-03-13T18:09:00Z</dcterms:created>
  <dcterms:modified xsi:type="dcterms:W3CDTF">2023-03-26T18:03:00Z</dcterms:modified>
</cp:coreProperties>
</file>